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797C39C3" w:rsidR="001067AB" w:rsidRPr="0030438B" w:rsidRDefault="003E6FE4" w:rsidP="00800053">
      <w:pPr>
        <w:jc w:val="center"/>
        <w:rPr>
          <w:rFonts w:eastAsia="Arial Unicode MS" w:cs="Arial"/>
          <w:b/>
          <w:sz w:val="28"/>
          <w:szCs w:val="28"/>
        </w:rPr>
      </w:pPr>
      <w:r>
        <w:rPr>
          <w:rFonts w:cs="Arial"/>
          <w:b/>
          <w:sz w:val="28"/>
          <w:szCs w:val="28"/>
        </w:rPr>
        <w:t xml:space="preserve">Federal </w:t>
      </w:r>
      <w:r w:rsidR="00D01C38">
        <w:rPr>
          <w:rFonts w:cs="Arial"/>
          <w:b/>
          <w:sz w:val="28"/>
          <w:szCs w:val="28"/>
        </w:rPr>
        <w:t xml:space="preserve">Introduces </w:t>
      </w:r>
      <w:proofErr w:type="spellStart"/>
      <w:r w:rsidR="00D01C38">
        <w:rPr>
          <w:rFonts w:cs="Arial"/>
          <w:b/>
          <w:sz w:val="28"/>
          <w:szCs w:val="28"/>
        </w:rPr>
        <w:t>Syntech</w:t>
      </w:r>
      <w:proofErr w:type="spellEnd"/>
      <w:r w:rsidR="00D01C38">
        <w:rPr>
          <w:rFonts w:cs="Arial"/>
          <w:b/>
          <w:sz w:val="28"/>
          <w:szCs w:val="28"/>
        </w:rPr>
        <w:t xml:space="preserve"> Action Pistol Competition Handgun </w:t>
      </w:r>
      <w:r w:rsidR="000C666D">
        <w:rPr>
          <w:rFonts w:cs="Arial"/>
          <w:b/>
          <w:sz w:val="28"/>
          <w:szCs w:val="28"/>
        </w:rPr>
        <w:t>Ammunition</w:t>
      </w:r>
    </w:p>
    <w:p w14:paraId="198D276E" w14:textId="77777777" w:rsidR="00E11465" w:rsidRPr="0030438B" w:rsidRDefault="00E11465" w:rsidP="00E11465">
      <w:pPr>
        <w:jc w:val="center"/>
        <w:rPr>
          <w:rFonts w:cs="Arial"/>
          <w:szCs w:val="24"/>
        </w:rPr>
      </w:pPr>
    </w:p>
    <w:p w14:paraId="5AEC93D4" w14:textId="76AAD161" w:rsidR="00AA5BE7" w:rsidRPr="0030438B" w:rsidRDefault="00BC4983" w:rsidP="00AA5BE7">
      <w:pPr>
        <w:rPr>
          <w:rFonts w:eastAsia="Arial Unicode MS" w:cs="Arial"/>
          <w:szCs w:val="24"/>
          <w:highlight w:val="yellow"/>
        </w:rPr>
      </w:pPr>
      <w:r w:rsidRPr="0030438B">
        <w:rPr>
          <w:rFonts w:cs="Arial"/>
          <w:b/>
          <w:szCs w:val="24"/>
        </w:rPr>
        <w:t>ANOKA, Mi</w:t>
      </w:r>
      <w:r w:rsidRPr="00570401">
        <w:rPr>
          <w:rFonts w:cs="Arial"/>
          <w:b/>
          <w:szCs w:val="24"/>
        </w:rPr>
        <w:t>nnesota</w:t>
      </w:r>
      <w:r w:rsidR="00A02FBB" w:rsidRPr="00570401">
        <w:rPr>
          <w:rFonts w:cs="Arial"/>
          <w:b/>
          <w:szCs w:val="24"/>
        </w:rPr>
        <w:t xml:space="preserve"> –</w:t>
      </w:r>
      <w:r w:rsidR="00825EC1" w:rsidRPr="00570401">
        <w:rPr>
          <w:rFonts w:cs="Arial"/>
          <w:b/>
          <w:szCs w:val="24"/>
        </w:rPr>
        <w:t xml:space="preserve"> </w:t>
      </w:r>
      <w:r w:rsidR="00570401" w:rsidRPr="00570401">
        <w:rPr>
          <w:rFonts w:cs="Arial"/>
          <w:b/>
          <w:szCs w:val="24"/>
        </w:rPr>
        <w:t>May 10</w:t>
      </w:r>
      <w:r w:rsidR="00D01C38" w:rsidRPr="00570401">
        <w:rPr>
          <w:rFonts w:cs="Arial"/>
          <w:b/>
          <w:szCs w:val="24"/>
        </w:rPr>
        <w:t>, 2018</w:t>
      </w:r>
      <w:r w:rsidR="009E4649" w:rsidRPr="00570401">
        <w:rPr>
          <w:rFonts w:cs="Arial"/>
          <w:b/>
          <w:szCs w:val="24"/>
        </w:rPr>
        <w:t xml:space="preserve"> </w:t>
      </w:r>
      <w:r w:rsidR="00896CE8" w:rsidRPr="00570401">
        <w:rPr>
          <w:rFonts w:cs="Arial"/>
          <w:b/>
          <w:szCs w:val="24"/>
        </w:rPr>
        <w:t>–</w:t>
      </w:r>
      <w:r w:rsidR="00857432" w:rsidRPr="00570401">
        <w:rPr>
          <w:rFonts w:cs="Arial"/>
          <w:szCs w:val="24"/>
        </w:rPr>
        <w:t xml:space="preserve"> F</w:t>
      </w:r>
      <w:r w:rsidR="00857432" w:rsidRPr="003464BD">
        <w:rPr>
          <w:rFonts w:cs="Arial"/>
          <w:szCs w:val="24"/>
        </w:rPr>
        <w:t>ed</w:t>
      </w:r>
      <w:r w:rsidR="003E6FE4">
        <w:rPr>
          <w:rFonts w:cs="Arial"/>
          <w:szCs w:val="24"/>
        </w:rPr>
        <w:t xml:space="preserve">eral </w:t>
      </w:r>
      <w:r w:rsidR="00857432" w:rsidRPr="0030438B">
        <w:rPr>
          <w:rFonts w:cs="Arial"/>
          <w:szCs w:val="24"/>
        </w:rPr>
        <w:t xml:space="preserve">Ammunition is pleased to </w:t>
      </w:r>
      <w:r w:rsidR="00D01C38">
        <w:rPr>
          <w:rFonts w:cs="Arial"/>
          <w:szCs w:val="24"/>
        </w:rPr>
        <w:t>introduce</w:t>
      </w:r>
      <w:r w:rsidR="009C1249" w:rsidRPr="0030438B">
        <w:rPr>
          <w:rFonts w:cs="Arial"/>
          <w:szCs w:val="24"/>
        </w:rPr>
        <w:t xml:space="preserve"> </w:t>
      </w:r>
      <w:r w:rsidR="00D01C38">
        <w:rPr>
          <w:rFonts w:cs="Arial"/>
          <w:szCs w:val="24"/>
        </w:rPr>
        <w:t>all-new</w:t>
      </w:r>
      <w:r w:rsidR="00CA17C6">
        <w:rPr>
          <w:rFonts w:cs="Arial"/>
          <w:szCs w:val="24"/>
        </w:rPr>
        <w:t xml:space="preserve"> </w:t>
      </w:r>
      <w:proofErr w:type="spellStart"/>
      <w:r w:rsidR="00D01C38">
        <w:rPr>
          <w:rFonts w:cs="Arial"/>
        </w:rPr>
        <w:t>Syntech</w:t>
      </w:r>
      <w:proofErr w:type="spellEnd"/>
      <w:r w:rsidR="00D01C38">
        <w:rPr>
          <w:rFonts w:cs="Arial"/>
        </w:rPr>
        <w:t xml:space="preserve"> Action Pistol</w:t>
      </w:r>
      <w:r w:rsidR="00932646">
        <w:rPr>
          <w:rFonts w:cs="Arial"/>
        </w:rPr>
        <w:t xml:space="preserve">, </w:t>
      </w:r>
      <w:r w:rsidR="00D01C38">
        <w:rPr>
          <w:rFonts w:cs="Arial"/>
        </w:rPr>
        <w:t>the official ammunition of the USPSA</w:t>
      </w:r>
      <w:r w:rsidR="00800053">
        <w:rPr>
          <w:rFonts w:cs="Arial"/>
          <w:szCs w:val="24"/>
        </w:rPr>
        <w:t xml:space="preserve">. </w:t>
      </w:r>
      <w:r w:rsidR="00D01C38">
        <w:rPr>
          <w:rFonts w:cs="Arial"/>
        </w:rPr>
        <w:t xml:space="preserve">Shooters who compete at the highest levels need ammunition built for the demands of their discipline. </w:t>
      </w:r>
      <w:proofErr w:type="spellStart"/>
      <w:r w:rsidR="00D01C38">
        <w:rPr>
          <w:rFonts w:cs="Arial"/>
        </w:rPr>
        <w:t>Syntech</w:t>
      </w:r>
      <w:proofErr w:type="spellEnd"/>
      <w:r w:rsidR="00D01C38">
        <w:rPr>
          <w:rFonts w:cs="Arial"/>
        </w:rPr>
        <w:t xml:space="preserve"> Action Pistol is s</w:t>
      </w:r>
      <w:r w:rsidR="00D01C38" w:rsidRPr="003525AC">
        <w:rPr>
          <w:rFonts w:cs="Arial"/>
        </w:rPr>
        <w:t xml:space="preserve">pecifically designed </w:t>
      </w:r>
      <w:r w:rsidR="00D01C38">
        <w:rPr>
          <w:rFonts w:cs="Arial"/>
        </w:rPr>
        <w:t>for the action shooting sports and loaded to power factor requirements with heavy, flatter-nosed bullets for more reliable knock-downs on</w:t>
      </w:r>
      <w:r w:rsidR="00D01C38" w:rsidRPr="00916D53">
        <w:rPr>
          <w:rFonts w:cs="Arial"/>
        </w:rPr>
        <w:t xml:space="preserve"> steel targets</w:t>
      </w:r>
      <w:r w:rsidR="00D01C38">
        <w:rPr>
          <w:rFonts w:cs="Arial"/>
        </w:rPr>
        <w:t xml:space="preserve"> in competition. </w:t>
      </w:r>
      <w:r w:rsidR="00AA5BE7" w:rsidRPr="0030438B">
        <w:rPr>
          <w:rFonts w:cs="Arial"/>
          <w:szCs w:val="24"/>
        </w:rPr>
        <w:t xml:space="preserve">Shipments </w:t>
      </w:r>
      <w:r w:rsidR="00BD7F6C" w:rsidRPr="0030438B">
        <w:rPr>
          <w:rFonts w:cs="Arial"/>
          <w:szCs w:val="24"/>
        </w:rPr>
        <w:t>are</w:t>
      </w:r>
      <w:r w:rsidR="008B056D">
        <w:rPr>
          <w:rFonts w:cs="Arial"/>
          <w:szCs w:val="24"/>
        </w:rPr>
        <w:t xml:space="preserve"> </w:t>
      </w:r>
      <w:r w:rsidR="00AA5BE7" w:rsidRPr="0030438B">
        <w:rPr>
          <w:rFonts w:cs="Arial"/>
          <w:szCs w:val="24"/>
        </w:rPr>
        <w:t>being delivered to dealers.</w:t>
      </w:r>
    </w:p>
    <w:p w14:paraId="1641C486" w14:textId="77777777" w:rsidR="003529B3" w:rsidRPr="00100EDC" w:rsidRDefault="003529B3" w:rsidP="00AA5BE7">
      <w:pPr>
        <w:rPr>
          <w:rFonts w:cs="Arial"/>
          <w:szCs w:val="24"/>
          <w:highlight w:val="yellow"/>
        </w:rPr>
      </w:pPr>
    </w:p>
    <w:p w14:paraId="460A6EFA" w14:textId="0320C04E" w:rsidR="00D01C38" w:rsidRPr="00D01C38" w:rsidRDefault="00D01C38" w:rsidP="00D01C38">
      <w:pPr>
        <w:pStyle w:val="Header"/>
        <w:rPr>
          <w:rFonts w:ascii="Arial" w:hAnsi="Arial" w:cs="Arial"/>
        </w:rPr>
      </w:pPr>
      <w:r>
        <w:rPr>
          <w:rFonts w:ascii="Arial" w:hAnsi="Arial" w:cs="Arial"/>
        </w:rPr>
        <w:t>L</w:t>
      </w:r>
      <w:r w:rsidRPr="00916D53">
        <w:rPr>
          <w:rFonts w:ascii="Arial" w:hAnsi="Arial" w:cs="Arial"/>
        </w:rPr>
        <w:t xml:space="preserve">ike all </w:t>
      </w:r>
      <w:proofErr w:type="spellStart"/>
      <w:r w:rsidRPr="00916D53">
        <w:rPr>
          <w:rFonts w:ascii="Arial" w:hAnsi="Arial" w:cs="Arial"/>
        </w:rPr>
        <w:t>Syntech</w:t>
      </w:r>
      <w:proofErr w:type="spellEnd"/>
      <w:r w:rsidRPr="00916D53">
        <w:rPr>
          <w:rFonts w:ascii="Arial" w:hAnsi="Arial" w:cs="Arial"/>
        </w:rPr>
        <w:t xml:space="preserve"> loads, </w:t>
      </w:r>
      <w:r w:rsidR="00DA4F74">
        <w:rPr>
          <w:rFonts w:ascii="Arial" w:hAnsi="Arial" w:cs="Arial"/>
        </w:rPr>
        <w:t>Action Pistol</w:t>
      </w:r>
      <w:r>
        <w:rPr>
          <w:rFonts w:ascii="Arial" w:hAnsi="Arial" w:cs="Arial"/>
        </w:rPr>
        <w:t xml:space="preserve"> feature</w:t>
      </w:r>
      <w:r w:rsidR="00DA4F74">
        <w:rPr>
          <w:rFonts w:ascii="Arial" w:hAnsi="Arial" w:cs="Arial"/>
        </w:rPr>
        <w:t>s</w:t>
      </w:r>
      <w:r>
        <w:rPr>
          <w:rFonts w:ascii="Arial" w:hAnsi="Arial" w:cs="Arial"/>
        </w:rPr>
        <w:t xml:space="preserve"> the exclusive Total Synthetic Jacket (TSJ), which prevents metal-on-metal </w:t>
      </w:r>
      <w:r w:rsidRPr="0071061D">
        <w:rPr>
          <w:rFonts w:ascii="Arial" w:hAnsi="Arial" w:cs="Arial"/>
        </w:rPr>
        <w:t xml:space="preserve">contact between the bullet and </w:t>
      </w:r>
      <w:r>
        <w:rPr>
          <w:rFonts w:ascii="Arial" w:hAnsi="Arial" w:cs="Arial"/>
        </w:rPr>
        <w:t>barrel</w:t>
      </w:r>
      <w:r w:rsidRPr="0071061D">
        <w:rPr>
          <w:rFonts w:ascii="Arial" w:hAnsi="Arial" w:cs="Arial"/>
        </w:rPr>
        <w:t xml:space="preserve">, eliminating copper </w:t>
      </w:r>
      <w:r>
        <w:rPr>
          <w:rFonts w:ascii="Arial" w:hAnsi="Arial" w:cs="Arial"/>
        </w:rPr>
        <w:t xml:space="preserve">and lead fouling as well as reducing damaging heat and friction. </w:t>
      </w:r>
      <w:r w:rsidRPr="0071061D">
        <w:rPr>
          <w:rFonts w:ascii="Arial" w:hAnsi="Arial" w:cs="Arial"/>
        </w:rPr>
        <w:t xml:space="preserve">Combined with </w:t>
      </w:r>
      <w:r>
        <w:rPr>
          <w:rFonts w:ascii="Arial" w:hAnsi="Arial" w:cs="Arial"/>
        </w:rPr>
        <w:t xml:space="preserve">clean-burning powders and the Catalyst lead-free </w:t>
      </w:r>
      <w:r w:rsidRPr="0071061D">
        <w:rPr>
          <w:rFonts w:ascii="Arial" w:hAnsi="Arial" w:cs="Arial"/>
        </w:rPr>
        <w:t>primer</w:t>
      </w:r>
      <w:r>
        <w:rPr>
          <w:rFonts w:ascii="Arial" w:hAnsi="Arial" w:cs="Arial"/>
        </w:rPr>
        <w:t xml:space="preserve">, </w:t>
      </w:r>
      <w:proofErr w:type="spellStart"/>
      <w:r>
        <w:rPr>
          <w:rFonts w:ascii="Arial" w:hAnsi="Arial" w:cs="Arial"/>
        </w:rPr>
        <w:t>Syntech</w:t>
      </w:r>
      <w:proofErr w:type="spellEnd"/>
      <w:r>
        <w:rPr>
          <w:rFonts w:ascii="Arial" w:hAnsi="Arial" w:cs="Arial"/>
        </w:rPr>
        <w:t xml:space="preserve"> Action Pistol</w:t>
      </w:r>
      <w:r w:rsidRPr="0071061D">
        <w:rPr>
          <w:rFonts w:ascii="Arial" w:hAnsi="Arial" w:cs="Arial"/>
        </w:rPr>
        <w:t xml:space="preserve"> provide</w:t>
      </w:r>
      <w:r>
        <w:rPr>
          <w:rFonts w:ascii="Arial" w:hAnsi="Arial" w:cs="Arial"/>
        </w:rPr>
        <w:t>s</w:t>
      </w:r>
      <w:r w:rsidRPr="0071061D">
        <w:rPr>
          <w:rFonts w:ascii="Arial" w:hAnsi="Arial" w:cs="Arial"/>
        </w:rPr>
        <w:t xml:space="preserve"> the </w:t>
      </w:r>
      <w:r>
        <w:rPr>
          <w:rFonts w:ascii="Arial" w:hAnsi="Arial" w:cs="Arial"/>
        </w:rPr>
        <w:t xml:space="preserve">softest-shooting and </w:t>
      </w:r>
      <w:r w:rsidRPr="0071061D">
        <w:rPr>
          <w:rFonts w:ascii="Arial" w:hAnsi="Arial" w:cs="Arial"/>
        </w:rPr>
        <w:t>most reliabl</w:t>
      </w:r>
      <w:r>
        <w:rPr>
          <w:rFonts w:ascii="Arial" w:hAnsi="Arial" w:cs="Arial"/>
        </w:rPr>
        <w:t>e performance possible for high-volume competitive shooters</w:t>
      </w:r>
      <w:r w:rsidRPr="0071061D">
        <w:rPr>
          <w:rFonts w:ascii="Arial" w:hAnsi="Arial" w:cs="Arial"/>
        </w:rPr>
        <w:t>.</w:t>
      </w:r>
    </w:p>
    <w:p w14:paraId="2859C8FC" w14:textId="77777777" w:rsidR="00D01C38" w:rsidRPr="0071061D" w:rsidRDefault="00D01C38" w:rsidP="00D01C38">
      <w:pPr>
        <w:pStyle w:val="Header"/>
        <w:rPr>
          <w:rFonts w:ascii="Arial" w:hAnsi="Arial" w:cs="Arial"/>
        </w:rPr>
      </w:pPr>
    </w:p>
    <w:p w14:paraId="178030EF" w14:textId="77777777" w:rsidR="00D01C38" w:rsidRPr="006E62E9" w:rsidRDefault="00D01C38" w:rsidP="00D01C38">
      <w:pPr>
        <w:pStyle w:val="Header"/>
        <w:rPr>
          <w:rFonts w:ascii="Arial Black" w:hAnsi="Arial Black" w:cs="Arial"/>
          <w:bCs/>
        </w:rPr>
      </w:pPr>
      <w:r w:rsidRPr="006E62E9">
        <w:rPr>
          <w:rFonts w:ascii="Arial Black" w:hAnsi="Arial Black" w:cs="Arial"/>
          <w:bCs/>
        </w:rPr>
        <w:t>Features &amp; Benefits</w:t>
      </w:r>
    </w:p>
    <w:p w14:paraId="2BE1FBF2" w14:textId="75D53F9A" w:rsidR="00D01C38" w:rsidRDefault="00D01C38" w:rsidP="00D01C38">
      <w:pPr>
        <w:pStyle w:val="ListParagraph"/>
        <w:numPr>
          <w:ilvl w:val="0"/>
          <w:numId w:val="9"/>
        </w:numPr>
        <w:rPr>
          <w:rFonts w:ascii="Arial" w:hAnsi="Arial" w:cs="Arial"/>
        </w:rPr>
      </w:pPr>
      <w:r>
        <w:rPr>
          <w:rFonts w:ascii="Arial" w:hAnsi="Arial" w:cs="Arial"/>
        </w:rPr>
        <w:t xml:space="preserve">Official </w:t>
      </w:r>
      <w:r w:rsidR="00F22B79">
        <w:rPr>
          <w:rFonts w:ascii="Arial" w:hAnsi="Arial" w:cs="Arial"/>
        </w:rPr>
        <w:t>a</w:t>
      </w:r>
      <w:r>
        <w:rPr>
          <w:rFonts w:ascii="Arial" w:hAnsi="Arial" w:cs="Arial"/>
        </w:rPr>
        <w:t>mmunition of USPSA</w:t>
      </w:r>
    </w:p>
    <w:p w14:paraId="178B3275" w14:textId="77777777" w:rsidR="00D01C38" w:rsidRDefault="00D01C38" w:rsidP="00D01C38">
      <w:pPr>
        <w:pStyle w:val="ListParagraph"/>
        <w:numPr>
          <w:ilvl w:val="0"/>
          <w:numId w:val="9"/>
        </w:numPr>
        <w:rPr>
          <w:rFonts w:ascii="Arial" w:hAnsi="Arial" w:cs="Arial"/>
        </w:rPr>
      </w:pPr>
      <w:r w:rsidRPr="00046D4A">
        <w:rPr>
          <w:rFonts w:ascii="Arial" w:hAnsi="Arial" w:cs="Arial"/>
        </w:rPr>
        <w:t>Optimized for action shooting sports</w:t>
      </w:r>
      <w:r>
        <w:rPr>
          <w:rFonts w:ascii="Arial" w:hAnsi="Arial" w:cs="Arial"/>
        </w:rPr>
        <w:t>’</w:t>
      </w:r>
      <w:r w:rsidRPr="00046D4A">
        <w:rPr>
          <w:rFonts w:ascii="Arial" w:hAnsi="Arial" w:cs="Arial"/>
        </w:rPr>
        <w:t xml:space="preserve"> power factor requirements</w:t>
      </w:r>
    </w:p>
    <w:p w14:paraId="521B672D" w14:textId="77777777" w:rsidR="00D01C38" w:rsidRPr="00046D4A" w:rsidRDefault="00D01C38" w:rsidP="00D01C38">
      <w:pPr>
        <w:pStyle w:val="ListParagraph"/>
        <w:numPr>
          <w:ilvl w:val="0"/>
          <w:numId w:val="9"/>
        </w:numPr>
        <w:rPr>
          <w:rFonts w:ascii="Arial" w:hAnsi="Arial" w:cs="Arial"/>
        </w:rPr>
      </w:pPr>
      <w:r>
        <w:rPr>
          <w:rFonts w:ascii="Arial" w:hAnsi="Arial" w:cs="Arial"/>
        </w:rPr>
        <w:t>Reduced felt recoil</w:t>
      </w:r>
      <w:r w:rsidRPr="00046D4A">
        <w:rPr>
          <w:rFonts w:ascii="Arial" w:hAnsi="Arial" w:cs="Arial"/>
        </w:rPr>
        <w:t xml:space="preserve"> </w:t>
      </w:r>
    </w:p>
    <w:p w14:paraId="00521DCA" w14:textId="77777777" w:rsidR="00D01C38" w:rsidRDefault="00D01C38" w:rsidP="00D01C38">
      <w:pPr>
        <w:pStyle w:val="Header"/>
        <w:numPr>
          <w:ilvl w:val="0"/>
          <w:numId w:val="9"/>
        </w:numPr>
        <w:rPr>
          <w:rFonts w:ascii="Arial" w:hAnsi="Arial" w:cs="Arial"/>
        </w:rPr>
      </w:pPr>
      <w:r>
        <w:rPr>
          <w:rFonts w:ascii="Arial" w:hAnsi="Arial" w:cs="Arial"/>
        </w:rPr>
        <w:t>Flatter than typical nose profile for better energy transfer to steel targets</w:t>
      </w:r>
    </w:p>
    <w:p w14:paraId="694D8C32" w14:textId="77777777" w:rsidR="00D01C38" w:rsidRDefault="00D01C38" w:rsidP="00D01C38">
      <w:pPr>
        <w:pStyle w:val="Header"/>
        <w:numPr>
          <w:ilvl w:val="0"/>
          <w:numId w:val="9"/>
        </w:numPr>
        <w:rPr>
          <w:rFonts w:ascii="Arial" w:hAnsi="Arial" w:cs="Arial"/>
        </w:rPr>
      </w:pPr>
      <w:r>
        <w:rPr>
          <w:rFonts w:ascii="Arial" w:hAnsi="Arial" w:cs="Arial"/>
        </w:rPr>
        <w:t>TSJ eliminates copper and lead fouling,</w:t>
      </w:r>
      <w:r w:rsidRPr="0071061D">
        <w:rPr>
          <w:rFonts w:ascii="Arial" w:hAnsi="Arial" w:cs="Arial"/>
        </w:rPr>
        <w:t xml:space="preserve"> while extending barrel life</w:t>
      </w:r>
    </w:p>
    <w:p w14:paraId="5F0854BF" w14:textId="77777777" w:rsidR="00D01C38" w:rsidRPr="0071061D" w:rsidRDefault="00D01C38" w:rsidP="00D01C38">
      <w:pPr>
        <w:pStyle w:val="Header"/>
        <w:numPr>
          <w:ilvl w:val="0"/>
          <w:numId w:val="9"/>
        </w:numPr>
        <w:rPr>
          <w:rFonts w:ascii="Arial" w:hAnsi="Arial" w:cs="Arial"/>
        </w:rPr>
      </w:pPr>
      <w:r>
        <w:rPr>
          <w:rFonts w:ascii="Arial" w:hAnsi="Arial" w:cs="Arial"/>
        </w:rPr>
        <w:t>Exclusive lead-free primer formulation provides reliable, consistent ignition</w:t>
      </w:r>
    </w:p>
    <w:p w14:paraId="5DA811E8" w14:textId="77777777" w:rsidR="00D01C38" w:rsidRDefault="00D01C38" w:rsidP="00D01C38">
      <w:pPr>
        <w:pStyle w:val="Header"/>
        <w:numPr>
          <w:ilvl w:val="0"/>
          <w:numId w:val="9"/>
        </w:numPr>
        <w:rPr>
          <w:rFonts w:ascii="Arial" w:hAnsi="Arial" w:cs="Arial"/>
        </w:rPr>
      </w:pPr>
      <w:r>
        <w:rPr>
          <w:rFonts w:ascii="Arial" w:hAnsi="Arial" w:cs="Arial"/>
        </w:rPr>
        <w:t>Clean-b</w:t>
      </w:r>
      <w:r w:rsidRPr="0071061D">
        <w:rPr>
          <w:rFonts w:ascii="Arial" w:hAnsi="Arial" w:cs="Arial"/>
        </w:rPr>
        <w:t xml:space="preserve">urning </w:t>
      </w:r>
      <w:r>
        <w:rPr>
          <w:rFonts w:ascii="Arial" w:hAnsi="Arial" w:cs="Arial"/>
        </w:rPr>
        <w:t>p</w:t>
      </w:r>
      <w:r w:rsidRPr="0071061D">
        <w:rPr>
          <w:rFonts w:ascii="Arial" w:hAnsi="Arial" w:cs="Arial"/>
        </w:rPr>
        <w:t>ropellant</w:t>
      </w:r>
      <w:r>
        <w:rPr>
          <w:rFonts w:ascii="Arial" w:hAnsi="Arial" w:cs="Arial"/>
        </w:rPr>
        <w:t>s</w:t>
      </w:r>
      <w:r w:rsidRPr="0071061D">
        <w:rPr>
          <w:rFonts w:ascii="Arial" w:hAnsi="Arial" w:cs="Arial"/>
        </w:rPr>
        <w:t xml:space="preserve"> minimiz</w:t>
      </w:r>
      <w:r>
        <w:rPr>
          <w:rFonts w:ascii="Arial" w:hAnsi="Arial" w:cs="Arial"/>
        </w:rPr>
        <w:t>e</w:t>
      </w:r>
      <w:r w:rsidRPr="0071061D">
        <w:rPr>
          <w:rFonts w:ascii="Arial" w:hAnsi="Arial" w:cs="Arial"/>
        </w:rPr>
        <w:t xml:space="preserve"> residue </w:t>
      </w:r>
    </w:p>
    <w:p w14:paraId="13C3C80D" w14:textId="77777777" w:rsidR="00D01C38" w:rsidRDefault="00D01C38" w:rsidP="00D01C38">
      <w:pPr>
        <w:pStyle w:val="Header"/>
        <w:numPr>
          <w:ilvl w:val="0"/>
          <w:numId w:val="9"/>
        </w:numPr>
        <w:rPr>
          <w:rFonts w:ascii="Arial" w:hAnsi="Arial" w:cs="Arial"/>
        </w:rPr>
      </w:pPr>
      <w:r>
        <w:rPr>
          <w:rFonts w:ascii="Arial" w:hAnsi="Arial" w:cs="Arial"/>
        </w:rPr>
        <w:t>Drastically reduces</w:t>
      </w:r>
      <w:r w:rsidRPr="00036CCE">
        <w:rPr>
          <w:rFonts w:ascii="Arial" w:hAnsi="Arial" w:cs="Arial"/>
        </w:rPr>
        <w:t xml:space="preserve"> splash</w:t>
      </w:r>
      <w:r>
        <w:rPr>
          <w:rFonts w:ascii="Arial" w:hAnsi="Arial" w:cs="Arial"/>
        </w:rPr>
        <w:t>-</w:t>
      </w:r>
      <w:r w:rsidRPr="00036CCE">
        <w:rPr>
          <w:rFonts w:ascii="Arial" w:hAnsi="Arial" w:cs="Arial"/>
        </w:rPr>
        <w:t xml:space="preserve">back on steel targets </w:t>
      </w:r>
    </w:p>
    <w:p w14:paraId="27A87B18" w14:textId="77777777" w:rsidR="00523E3D" w:rsidRPr="00100EDC" w:rsidRDefault="00523E3D" w:rsidP="00E11465">
      <w:pPr>
        <w:pStyle w:val="Header"/>
        <w:rPr>
          <w:rFonts w:ascii="Arial" w:hAnsi="Arial" w:cs="Arial"/>
          <w:highlight w:val="yellow"/>
        </w:rPr>
      </w:pPr>
    </w:p>
    <w:p w14:paraId="1777894A" w14:textId="7A51021A" w:rsidR="001A0CFE" w:rsidRPr="00F7618F" w:rsidRDefault="00E11465" w:rsidP="00F7618F">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0E10C575" w14:textId="0140BB74" w:rsidR="00D01C38" w:rsidRPr="00046D4A" w:rsidRDefault="00D01C38" w:rsidP="00D01C38">
      <w:pPr>
        <w:tabs>
          <w:tab w:val="left" w:pos="1440"/>
          <w:tab w:val="left" w:pos="6660"/>
          <w:tab w:val="left" w:pos="8730"/>
        </w:tabs>
        <w:rPr>
          <w:rFonts w:eastAsia="Arial Unicode MS" w:cs="Arial"/>
        </w:rPr>
      </w:pPr>
      <w:r>
        <w:rPr>
          <w:rFonts w:eastAsia="Arial Unicode MS" w:cs="Arial"/>
        </w:rPr>
        <w:t xml:space="preserve">AE9SJAP1 / 9mm Luger 150-grain </w:t>
      </w:r>
      <w:proofErr w:type="spellStart"/>
      <w:r w:rsidRPr="00046D4A">
        <w:rPr>
          <w:rFonts w:eastAsia="Arial Unicode MS" w:cs="Arial"/>
        </w:rPr>
        <w:t>Syntec</w:t>
      </w:r>
      <w:r>
        <w:rPr>
          <w:rFonts w:eastAsia="Arial Unicode MS" w:cs="Arial"/>
        </w:rPr>
        <w:t>h</w:t>
      </w:r>
      <w:proofErr w:type="spellEnd"/>
      <w:r>
        <w:rPr>
          <w:rFonts w:eastAsia="Arial Unicode MS" w:cs="Arial"/>
        </w:rPr>
        <w:t xml:space="preserve"> Action Pistol / $18</w:t>
      </w:r>
      <w:r w:rsidRPr="00046D4A">
        <w:rPr>
          <w:rFonts w:eastAsia="Arial Unicode MS" w:cs="Arial"/>
        </w:rPr>
        <w:t xml:space="preserve">.95 </w:t>
      </w:r>
    </w:p>
    <w:p w14:paraId="3473D3F3" w14:textId="195113A5" w:rsidR="00D01C38" w:rsidRPr="00046D4A" w:rsidRDefault="00D01C38" w:rsidP="00D01C38">
      <w:pPr>
        <w:tabs>
          <w:tab w:val="left" w:pos="1440"/>
          <w:tab w:val="left" w:pos="6660"/>
          <w:tab w:val="left" w:pos="8730"/>
        </w:tabs>
        <w:rPr>
          <w:rFonts w:eastAsia="Arial Unicode MS" w:cs="Arial"/>
        </w:rPr>
      </w:pPr>
      <w:r w:rsidRPr="00046D4A">
        <w:rPr>
          <w:rFonts w:eastAsia="Arial Unicode MS" w:cs="Arial"/>
        </w:rPr>
        <w:t>AE40SJ</w:t>
      </w:r>
      <w:r>
        <w:rPr>
          <w:rFonts w:eastAsia="Arial Unicode MS" w:cs="Arial"/>
        </w:rPr>
        <w:t xml:space="preserve">AP1 / 40 S&amp;W 205-grain </w:t>
      </w:r>
      <w:proofErr w:type="spellStart"/>
      <w:r>
        <w:rPr>
          <w:rFonts w:eastAsia="Arial Unicode MS" w:cs="Arial"/>
        </w:rPr>
        <w:t>Syntech</w:t>
      </w:r>
      <w:proofErr w:type="spellEnd"/>
      <w:r>
        <w:rPr>
          <w:rFonts w:eastAsia="Arial Unicode MS" w:cs="Arial"/>
        </w:rPr>
        <w:t xml:space="preserve"> Action Pistol / $24</w:t>
      </w:r>
      <w:r w:rsidRPr="00046D4A">
        <w:rPr>
          <w:rFonts w:eastAsia="Arial Unicode MS" w:cs="Arial"/>
        </w:rPr>
        <w:t xml:space="preserve">.95 </w:t>
      </w:r>
    </w:p>
    <w:p w14:paraId="5A96DED4" w14:textId="3C815CE9" w:rsidR="00D01C38" w:rsidRDefault="00D01C38" w:rsidP="00D01C38">
      <w:pPr>
        <w:tabs>
          <w:tab w:val="left" w:pos="1440"/>
          <w:tab w:val="left" w:pos="6660"/>
          <w:tab w:val="left" w:pos="8730"/>
        </w:tabs>
        <w:rPr>
          <w:rFonts w:eastAsia="Arial Unicode MS" w:cs="Arial"/>
        </w:rPr>
      </w:pPr>
      <w:r>
        <w:rPr>
          <w:rFonts w:eastAsia="Arial Unicode MS" w:cs="Arial"/>
        </w:rPr>
        <w:t xml:space="preserve">AE45SJAP1 / 45 Auto 220-grain </w:t>
      </w:r>
      <w:proofErr w:type="spellStart"/>
      <w:r w:rsidRPr="00046D4A">
        <w:rPr>
          <w:rFonts w:eastAsia="Arial Unicode MS" w:cs="Arial"/>
        </w:rPr>
        <w:t>Syntech</w:t>
      </w:r>
      <w:proofErr w:type="spellEnd"/>
      <w:r w:rsidRPr="00046D4A">
        <w:rPr>
          <w:rFonts w:eastAsia="Arial Unicode MS" w:cs="Arial"/>
        </w:rPr>
        <w:t xml:space="preserve"> Action </w:t>
      </w:r>
      <w:r>
        <w:rPr>
          <w:rFonts w:eastAsia="Arial Unicode MS" w:cs="Arial"/>
        </w:rPr>
        <w:t xml:space="preserve">Pistol / </w:t>
      </w:r>
      <w:r w:rsidRPr="00046D4A">
        <w:rPr>
          <w:rFonts w:eastAsia="Arial Unicode MS" w:cs="Arial"/>
        </w:rPr>
        <w:t>$3</w:t>
      </w:r>
      <w:r>
        <w:rPr>
          <w:rFonts w:eastAsia="Arial Unicode MS" w:cs="Arial"/>
        </w:rPr>
        <w:t>0</w:t>
      </w:r>
      <w:r w:rsidRPr="00046D4A">
        <w:rPr>
          <w:rFonts w:eastAsia="Arial Unicode MS" w:cs="Arial"/>
        </w:rPr>
        <w:t>.95</w:t>
      </w:r>
    </w:p>
    <w:p w14:paraId="3C78B948" w14:textId="77777777" w:rsidR="00800053" w:rsidRDefault="00800053" w:rsidP="00800053">
      <w:pPr>
        <w:tabs>
          <w:tab w:val="left" w:pos="2340"/>
          <w:tab w:val="left" w:pos="6930"/>
          <w:tab w:val="left" w:pos="9270"/>
        </w:tabs>
        <w:rPr>
          <w:rFonts w:cs="Arial"/>
          <w:szCs w:val="24"/>
        </w:rPr>
      </w:pPr>
    </w:p>
    <w:p w14:paraId="01137C5F" w14:textId="77322817" w:rsidR="00E018A7" w:rsidRPr="00B5324B" w:rsidRDefault="005844B4" w:rsidP="00B5324B">
      <w:pPr>
        <w:tabs>
          <w:tab w:val="left" w:pos="2340"/>
          <w:tab w:val="left" w:pos="6930"/>
          <w:tab w:val="left" w:pos="9270"/>
        </w:tabs>
        <w:rPr>
          <w:rFonts w:eastAsia="Arial Unicode MS" w:cs="Arial"/>
          <w:sz w:val="22"/>
          <w:szCs w:val="22"/>
        </w:rPr>
      </w:pPr>
      <w:r w:rsidRPr="00F7618F">
        <w:rPr>
          <w:rFonts w:cs="Arial"/>
          <w:szCs w:val="24"/>
        </w:rPr>
        <w:lastRenderedPageBreak/>
        <w:t xml:space="preserve">Federal Premium </w:t>
      </w:r>
      <w:r w:rsidR="009C1249" w:rsidRPr="00F7618F">
        <w:rPr>
          <w:rFonts w:cs="Arial"/>
          <w:szCs w:val="24"/>
        </w:rPr>
        <w:t>is a</w:t>
      </w:r>
      <w:r w:rsidRPr="00F7618F">
        <w:rPr>
          <w:rFonts w:cs="Arial"/>
          <w:szCs w:val="24"/>
        </w:rPr>
        <w:t xml:space="preserve"> brand of Vista Outdoor Inc., an outdoor sports and recreation company. For mor</w:t>
      </w:r>
      <w:r w:rsidR="003776CF" w:rsidRPr="00F7618F">
        <w:rPr>
          <w:rFonts w:cs="Arial"/>
          <w:szCs w:val="24"/>
        </w:rPr>
        <w:t>e information</w:t>
      </w:r>
      <w:r w:rsidR="009C1249" w:rsidRPr="00F7618F">
        <w:rPr>
          <w:rFonts w:cs="Arial"/>
          <w:szCs w:val="24"/>
        </w:rPr>
        <w:t xml:space="preserve"> on Federal Premium</w:t>
      </w:r>
      <w:r w:rsidRPr="00F7618F">
        <w:rPr>
          <w:rFonts w:cs="Arial"/>
          <w:szCs w:val="24"/>
        </w:rPr>
        <w:t xml:space="preserve">, go to </w:t>
      </w:r>
      <w:hyperlink r:id="rId10" w:history="1">
        <w:r w:rsidRPr="00F7618F">
          <w:rPr>
            <w:rStyle w:val="Hyperlink"/>
            <w:rFonts w:cs="Arial"/>
            <w:szCs w:val="24"/>
          </w:rPr>
          <w:t>www.federalpremium.com</w:t>
        </w:r>
      </w:hyperlink>
      <w:r w:rsidR="009C1249" w:rsidRPr="00F7618F">
        <w:rPr>
          <w:rFonts w:cs="Arial"/>
          <w:szCs w:val="24"/>
        </w:rPr>
        <w:t>.</w:t>
      </w:r>
    </w:p>
    <w:p w14:paraId="3BA7E44E" w14:textId="77777777" w:rsidR="00800053" w:rsidRDefault="00800053" w:rsidP="00A02FBB">
      <w:pPr>
        <w:rPr>
          <w:rFonts w:cs="Arial"/>
          <w:szCs w:val="24"/>
        </w:rPr>
      </w:pPr>
    </w:p>
    <w:p w14:paraId="1B41BA66" w14:textId="77777777" w:rsidR="00570401" w:rsidRPr="00F7618F" w:rsidRDefault="00570401" w:rsidP="00A02FBB">
      <w:pPr>
        <w:rPr>
          <w:rFonts w:cs="Arial"/>
          <w:szCs w:val="24"/>
        </w:rPr>
      </w:pPr>
      <w:bookmarkStart w:id="0" w:name="_GoBack"/>
      <w:bookmarkEnd w:id="0"/>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5DCB9617" w14:textId="77777777" w:rsidR="00655529" w:rsidRPr="00F7618F" w:rsidRDefault="00655529"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899D" w14:textId="77777777" w:rsidR="00B858A5" w:rsidRDefault="00B858A5">
      <w:r>
        <w:separator/>
      </w:r>
    </w:p>
  </w:endnote>
  <w:endnote w:type="continuationSeparator" w:id="0">
    <w:p w14:paraId="7813B0DE" w14:textId="77777777" w:rsidR="00B858A5" w:rsidRDefault="00B8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57040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0401">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0C6C3" w14:textId="77777777" w:rsidR="00B858A5" w:rsidRDefault="00B858A5">
      <w:r>
        <w:separator/>
      </w:r>
    </w:p>
  </w:footnote>
  <w:footnote w:type="continuationSeparator" w:id="0">
    <w:p w14:paraId="11D7A58D" w14:textId="77777777" w:rsidR="00B858A5" w:rsidRDefault="00B85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6FE4"/>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0401"/>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55529"/>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056D"/>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19B"/>
    <w:rsid w:val="0091361B"/>
    <w:rsid w:val="00913E6B"/>
    <w:rsid w:val="0091418A"/>
    <w:rsid w:val="0091419E"/>
    <w:rsid w:val="009150BB"/>
    <w:rsid w:val="009150E8"/>
    <w:rsid w:val="00923F6C"/>
    <w:rsid w:val="00926105"/>
    <w:rsid w:val="009265B2"/>
    <w:rsid w:val="00926F53"/>
    <w:rsid w:val="00932646"/>
    <w:rsid w:val="009346C0"/>
    <w:rsid w:val="009378BF"/>
    <w:rsid w:val="009423E6"/>
    <w:rsid w:val="009512DC"/>
    <w:rsid w:val="00952B4E"/>
    <w:rsid w:val="0095608D"/>
    <w:rsid w:val="00963A5F"/>
    <w:rsid w:val="009732B2"/>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58A5"/>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1C3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4F74"/>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2B79"/>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D6DF-19EF-4CF4-A96F-D61D3F53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2018-03-05T13:17:00Z</dcterms:created>
  <dcterms:modified xsi:type="dcterms:W3CDTF">2018-05-10T18:38:00Z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